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95800" cy="4495800"/>
                <wp:effectExtent l="0" t="0" r="0" b="0"/>
                <wp:docPr id="1" name="Рисунок 1" descr="C:\Users\ASRock\Downloads\Sanshield_logo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SRock\Downloads\Sanshield_logo (2)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495800" cy="449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54.00pt;height:354.0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5125" cy="3076360"/>
                <wp:effectExtent l="0" t="0" r="0" b="0"/>
                <wp:docPr id="2" name="Рисунок 2" descr="https://gas-kvas.com/uploads/posts/2023-01/1674115726_gas-kvas-com-p-den-chistikh-ruk-risunok-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gas-kvas.com/uploads/posts/2023-01/1674115726_gas-kvas-com-p-den-chistikh-ruk-risunok-2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917407" cy="3089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28.75pt;height:242.23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t xml:space="preserve">  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22667" cy="3057525"/>
                <wp:effectExtent l="0" t="0" r="1905" b="0"/>
                <wp:docPr id="3" name="Рисунок 3" descr="https://www.clipartmax.com/png/middle/273-2736395_unique-items-bad-appl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www.clipartmax.com/png/middle/273-2736395_unique-items-bad-apple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738311" cy="3075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14.38pt;height:240.7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r/>
      <w:r/>
    </w:p>
    <w:p>
      <w:r/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320731"/>
                <wp:effectExtent l="0" t="0" r="3175" b="3810"/>
                <wp:docPr id="4" name="Рисунок 4" descr="http://ddu375.minsk.edu.by/be/sm_full.aspx?guid=220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://ddu375.minsk.edu.by/be/sm_full.aspx?guid=2209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43207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5pt;height:340.22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/>
    </w:p>
    <w:p>
      <w:r/>
      <w:r/>
    </w:p>
    <w:p>
      <w:r/>
      <w:bookmarkStart w:id="0" w:name="_GoBack"/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7885" cy="3971925"/>
                <wp:effectExtent l="0" t="0" r="5715" b="9525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37885" cy="3971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55pt;height:312.7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bookmarkEnd w:id="0"/>
      <w:r/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168265"/>
                <wp:effectExtent l="0" t="0" r="3175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5" cy="516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5pt;height:406.9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r/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247900" cy="2524040"/>
                <wp:effectExtent l="0" t="0" r="0" b="0"/>
                <wp:docPr id="7" name="Рисунок 9" descr="https://fllblog.files.wordpress.com/2011/11/grapewas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s://fllblog.files.wordpress.com/2011/11/grapewash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268580" cy="254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77.00pt;height:198.74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t xml:space="preserve">      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12720" cy="3127375"/>
                <wp:effectExtent l="0" t="0" r="0" b="0"/>
                <wp:docPr id="8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712720" cy="3127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13.60pt;height:246.2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762224" cy="3139440"/>
                <wp:effectExtent l="0" t="0" r="0" b="3810"/>
                <wp:docPr id="9" name="Рисунок 10" descr="https://papik.pro/izobr/uploads/posts/2023-02/1677138402_papik-pro-p-karikatura-gryaznulya-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papik.pro/izobr/uploads/posts/2023-02/1677138402_papik-pro-p-karikatura-gryaznulya-2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3769801" cy="3145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96.24pt;height:247.2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95850" cy="3857489"/>
                <wp:effectExtent l="0" t="0" r="0" b="0"/>
                <wp:docPr id="10" name="Рисунок 11" descr="https://www.shutterstock.com/shutterstock/photos/1092527156/display_1500/stock-vector-young-boy-and-girl-hygiene-teeth-brushing-standing-above-wash-basin-kids-freshness-daily-morning-109252715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https://www.shutterstock.com/shutterstock/photos/1092527156/display_1500/stock-vector-young-boy-and-girl-hygiene-teeth-brushing-standing-above-wash-basin-kids-freshness-daily-morning-109252715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907732" cy="3866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85.50pt;height:303.74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image" Target="media/image3.jp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jpg"/><Relationship Id="rId15" Type="http://schemas.openxmlformats.org/officeDocument/2006/relationships/image" Target="media/image8.png"/><Relationship Id="rId16" Type="http://schemas.openxmlformats.org/officeDocument/2006/relationships/image" Target="media/image9.jpg"/><Relationship Id="rId17" Type="http://schemas.openxmlformats.org/officeDocument/2006/relationships/image" Target="media/image10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ASRock</dc:creator>
  <cp:keywords/>
  <dc:description/>
  <cp:lastModifiedBy>Муслим Эльмурзаев</cp:lastModifiedBy>
  <cp:revision>3</cp:revision>
  <dcterms:created xsi:type="dcterms:W3CDTF">2023-12-10T08:25:00Z</dcterms:created>
  <dcterms:modified xsi:type="dcterms:W3CDTF">2026-02-19T14:06:18Z</dcterms:modified>
</cp:coreProperties>
</file>