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10" w:rsidRDefault="00471010" w:rsidP="0047101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kern w:val="36"/>
          <w:sz w:val="24"/>
          <w:szCs w:val="24"/>
        </w:rPr>
        <w:t>Фиктивная регистрация иностранца по месту пребывания в нежилом помещении грозит уголовным наказанием</w:t>
      </w:r>
    </w:p>
    <w:p w:rsidR="00471010" w:rsidRPr="00471010" w:rsidRDefault="00471010" w:rsidP="0047101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В статью 322.3 Уголовного кодекса Российской Федерации Федеральным законом от 12 ноября 2018 года № 420-ФЗ внесены изменения.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Действующий кодекс предусматривает уголовную ответственность за фиктивную постановку на учет иностранца (лица без гражданства) по месту пребывания. При этом ранее речь шла только о жилых помещениях.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Состав данного преступления уточнили. Теперь о фиктивной постановке на учет можно говорить, если: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-представлены заведомо недостоверные (ложные) сведения или документы;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-иностранца (апатрида) поставили на учет по месту пребывания по адресу организации, в которой он не занимается трудовой или иной не запрещенной законом деятельностью;</w:t>
      </w:r>
    </w:p>
    <w:p w:rsidR="00471010" w:rsidRPr="00471010" w:rsidRDefault="00471010" w:rsidP="00471010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1010" w:rsidRDefault="00471010" w:rsidP="0047101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010">
        <w:rPr>
          <w:rFonts w:ascii="Times New Roman" w:eastAsia="Times New Roman" w:hAnsi="Times New Roman" w:cs="Times New Roman"/>
          <w:sz w:val="24"/>
          <w:szCs w:val="24"/>
        </w:rPr>
        <w:t>-лицо зарегистрировали по месту пребывания в помещении без его намерения фактически проживать (пребывать) в нем или без намерения принимающей стороны предоставить такое помещение для фактического проживания (пребывания).</w:t>
      </w:r>
    </w:p>
    <w:p w:rsidR="00471010" w:rsidRDefault="00471010" w:rsidP="0047101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010" w:rsidRDefault="00471010" w:rsidP="0047101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010" w:rsidRPr="00471010" w:rsidRDefault="00471010" w:rsidP="00471010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Прокуратура Ножай-Юртовского района</w:t>
      </w:r>
    </w:p>
    <w:p w:rsidR="00B66455" w:rsidRPr="00471010" w:rsidRDefault="00B66455">
      <w:pPr>
        <w:rPr>
          <w:rFonts w:ascii="Times New Roman" w:hAnsi="Times New Roman" w:cs="Times New Roman"/>
          <w:sz w:val="24"/>
          <w:szCs w:val="24"/>
        </w:rPr>
      </w:pPr>
    </w:p>
    <w:sectPr w:rsidR="00B66455" w:rsidRPr="00471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compat>
    <w:useFELayout/>
  </w:compat>
  <w:rsids>
    <w:rsidRoot w:val="00471010"/>
    <w:rsid w:val="00471010"/>
    <w:rsid w:val="00B6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0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471010"/>
  </w:style>
  <w:style w:type="paragraph" w:styleId="a3">
    <w:name w:val="Normal (Web)"/>
    <w:basedOn w:val="a"/>
    <w:uiPriority w:val="99"/>
    <w:semiHidden/>
    <w:unhideWhenUsed/>
    <w:rsid w:val="0047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42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14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МММ</dc:creator>
  <cp:keywords/>
  <dc:description/>
  <cp:lastModifiedBy>МММ</cp:lastModifiedBy>
  <cp:revision>3</cp:revision>
  <dcterms:created xsi:type="dcterms:W3CDTF">2018-11-27T15:15:00Z</dcterms:created>
  <dcterms:modified xsi:type="dcterms:W3CDTF">2018-11-27T15:16:00Z</dcterms:modified>
</cp:coreProperties>
</file>